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25" w:rsidRDefault="00157A25">
      <w:pPr>
        <w:pStyle w:val="Standard"/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157A25">
      <w:pPr>
        <w:pStyle w:val="Standard"/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3943F0">
      <w:pPr>
        <w:pStyle w:val="Standard"/>
        <w:widowControl w:val="0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7355" cy="581025"/>
            <wp:effectExtent l="0" t="0" r="0" b="0"/>
            <wp:docPr id="1" name="Зображенн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25" w:rsidRDefault="003943F0">
      <w:pPr>
        <w:pStyle w:val="Standard"/>
        <w:keepNext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Cs w:val="32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Cs w:val="32"/>
          <w:lang w:val="uk-UA"/>
        </w:rPr>
        <w:t>Україна</w:t>
      </w:r>
    </w:p>
    <w:p w:rsidR="00157A25" w:rsidRDefault="003943F0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157A25" w:rsidRDefault="003943F0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157A25" w:rsidRDefault="003943F0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157A25" w:rsidRDefault="00157A25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157A25" w:rsidRDefault="003943F0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157A25" w:rsidRDefault="00157A25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157A25" w:rsidRPr="003943F0" w:rsidRDefault="00093D08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</w:t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 w:rsidR="003943F0">
        <w:rPr>
          <w:rFonts w:ascii="Times New Roman" w:hAnsi="Times New Roman" w:cs="Times New Roman"/>
          <w:lang w:val="uk-UA"/>
        </w:rPr>
        <w:t>м.Новгород</w:t>
      </w:r>
      <w:proofErr w:type="spellEnd"/>
      <w:r w:rsidR="003943F0">
        <w:rPr>
          <w:rFonts w:ascii="Times New Roman" w:hAnsi="Times New Roman" w:cs="Times New Roman"/>
          <w:lang w:val="uk-UA"/>
        </w:rPr>
        <w:t>-Сіверський</w:t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165</w:t>
      </w:r>
    </w:p>
    <w:p w:rsidR="00157A25" w:rsidRDefault="00157A25">
      <w:pPr>
        <w:pStyle w:val="Standard"/>
        <w:rPr>
          <w:rFonts w:ascii="Times New Roman" w:hAnsi="Times New Roman" w:cs="Times New Roman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57A25" w:rsidRDefault="003943F0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відведення місць для розміщення</w:t>
      </w:r>
    </w:p>
    <w:p w:rsidR="00157A25" w:rsidRDefault="003943F0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матеріалів передвиборної агітації</w:t>
      </w:r>
    </w:p>
    <w:p w:rsidR="00157A25" w:rsidRPr="003943F0" w:rsidRDefault="003943F0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 </w:t>
      </w:r>
      <w:bookmarkStart w:id="0" w:name="__DdeLink__20259_3515541427"/>
      <w:r>
        <w:rPr>
          <w:rFonts w:ascii="Times New Roman" w:hAnsi="Times New Roman" w:cs="Times New Roman"/>
          <w:sz w:val="28"/>
          <w:szCs w:val="28"/>
          <w:lang w:val="uk-UA" w:eastAsia="ar-SA"/>
        </w:rPr>
        <w:t>чергових та перших місцевих</w:t>
      </w:r>
    </w:p>
    <w:p w:rsidR="00157A25" w:rsidRPr="003943F0" w:rsidRDefault="003943F0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виборах 25 жовтня 2020 року</w:t>
      </w:r>
      <w:bookmarkEnd w:id="0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</w:t>
      </w:r>
    </w:p>
    <w:p w:rsidR="00157A25" w:rsidRDefault="00157A25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lang w:val="uk-UA"/>
        </w:rPr>
      </w:pPr>
    </w:p>
    <w:p w:rsidR="00157A25" w:rsidRPr="003943F0" w:rsidRDefault="003943F0">
      <w:pPr>
        <w:pStyle w:val="Standard"/>
        <w:ind w:firstLine="720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виконання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озділу VIII передвиборна агітація,</w:t>
      </w:r>
      <w:r>
        <w:rPr>
          <w:rFonts w:ascii="Arial" w:hAnsi="Arial" w:cs="Times New Roman"/>
          <w:color w:val="000000"/>
          <w:sz w:val="27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пункту 3 статті 53 Виборчого кодексу України, керуючись частиною першою статті 52 Закону України “Про місцеве самоврядування в Україні”, виконавчий комітет міської ради</w:t>
      </w:r>
    </w:p>
    <w:p w:rsidR="00157A25" w:rsidRDefault="003943F0" w:rsidP="003943F0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И  Р  І  Ш  И  В  :</w:t>
      </w:r>
    </w:p>
    <w:p w:rsidR="00157A25" w:rsidRDefault="00157A2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Pr="003943F0" w:rsidRDefault="003943F0">
      <w:pPr>
        <w:pStyle w:val="Standard"/>
        <w:tabs>
          <w:tab w:val="left" w:pos="709"/>
        </w:tabs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Відвести місця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розміщення матеріалів передвиборної агітації 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чергових та перших місцевих виборах 25 жовтня 2020 року, проведення яких заплановано на  25 жовтня 2020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року,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переліком згідно з додатком (крім матеріалів, що розміщуються на носіях зовнішньої реклами).</w:t>
      </w:r>
    </w:p>
    <w:p w:rsidR="00157A25" w:rsidRDefault="00157A25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3943F0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житлово-комунального господарства Новгород-Сіверської міської ради забезпечити обладнання стендів, дошок оголошень для розміщення матеріалів передвиборної агітації у відведених місцях та зняття передвиборних агітаційних матеріалів відповідно до строків, визначених чинним законодавством.</w:t>
      </w:r>
    </w:p>
    <w:p w:rsidR="00157A25" w:rsidRDefault="00157A25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3943F0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культури, туризму та з питань діяльності засобів масової інформації висвітлити дане рішення у засобах масової інформації, оприлюднити рішення    на офіційному сайті міської  ради.</w:t>
      </w:r>
    </w:p>
    <w:p w:rsidR="00157A25" w:rsidRDefault="00157A25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3943F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Контроль за виконанням рішення покласти на керуючого справами виконавчого комітету міської ради Ткаченко Л.М.</w:t>
      </w:r>
    </w:p>
    <w:p w:rsidR="00157A25" w:rsidRDefault="00157A2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093D08" w:rsidRDefault="003943F0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О. Бондаренко</w:t>
      </w:r>
    </w:p>
    <w:p w:rsidR="00093D08" w:rsidRDefault="00093D08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9" w:type="dxa"/>
        <w:tblInd w:w="-108" w:type="dxa"/>
        <w:tblLook w:val="04A0" w:firstRow="1" w:lastRow="0" w:firstColumn="1" w:lastColumn="0" w:noHBand="0" w:noVBand="1"/>
      </w:tblPr>
      <w:tblGrid>
        <w:gridCol w:w="3114"/>
        <w:gridCol w:w="2929"/>
        <w:gridCol w:w="4096"/>
      </w:tblGrid>
      <w:tr w:rsidR="00157A25" w:rsidTr="00093D08">
        <w:tc>
          <w:tcPr>
            <w:tcW w:w="3114" w:type="dxa"/>
            <w:shd w:val="clear" w:color="auto" w:fill="auto"/>
          </w:tcPr>
          <w:p w:rsidR="00157A25" w:rsidRDefault="00157A25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9" w:type="dxa"/>
            <w:shd w:val="clear" w:color="auto" w:fill="auto"/>
          </w:tcPr>
          <w:p w:rsidR="00157A25" w:rsidRDefault="00157A25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D08" w:rsidRDefault="00093D0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D08" w:rsidRDefault="00093D0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D08" w:rsidRDefault="00093D0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D08" w:rsidRDefault="00093D0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D08" w:rsidRDefault="00093D0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D08" w:rsidRDefault="00093D0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157A25" w:rsidRDefault="003943F0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виконкому міської ради</w:t>
            </w:r>
          </w:p>
          <w:p w:rsidR="00157A25" w:rsidRDefault="003943F0" w:rsidP="00093D0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09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вересня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9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</w:tbl>
    <w:p w:rsidR="00157A25" w:rsidRDefault="00157A25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3943F0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157A25" w:rsidRDefault="003943F0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для розміщення матеріалів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передвиборної агітації</w:t>
      </w:r>
    </w:p>
    <w:p w:rsidR="00157A25" w:rsidRDefault="003943F0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позачергових виборах Верховної ради України  </w:t>
      </w:r>
    </w:p>
    <w:p w:rsidR="00157A25" w:rsidRDefault="00157A2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tbl>
      <w:tblPr>
        <w:tblW w:w="9730" w:type="dxa"/>
        <w:tblInd w:w="-18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6"/>
        <w:gridCol w:w="8704"/>
      </w:tblGrid>
      <w:tr w:rsidR="00157A25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Пор.№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Місцезнаходження та назва конструкції</w:t>
            </w:r>
          </w:p>
        </w:tc>
      </w:tr>
      <w:tr w:rsidR="00157A25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157A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Місто Новгород-Сіверський</w:t>
            </w:r>
          </w:p>
        </w:tc>
      </w:tr>
      <w:tr w:rsidR="00157A25" w:rsidRPr="00093D08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Рекламний щит № 11300271 (біля стели “Вічний вогонь” )       </w:t>
            </w:r>
          </w:p>
        </w:tc>
      </w:tr>
      <w:tr w:rsidR="00157A25" w:rsidRPr="00093D08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ind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Рекламний щит № 11300272 (на площі Князя Ігоря)</w:t>
            </w:r>
          </w:p>
        </w:tc>
      </w:tr>
      <w:tr w:rsidR="00157A25" w:rsidRPr="00093D08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Рекламний щит № 11300273  (на в’їзді до міста Новгород-Сіверський)</w:t>
            </w:r>
          </w:p>
        </w:tc>
      </w:tr>
      <w:tr w:rsidR="00157A25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Інформаційний стенд № 11300274 (біля магазину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Вацак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 , вул. Губернська)</w:t>
            </w:r>
          </w:p>
        </w:tc>
      </w:tr>
      <w:tr w:rsidR="00157A25" w:rsidRPr="00093D08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Інформаційний стенд на перехресті вулиць Губернська та Майстренка</w:t>
            </w:r>
          </w:p>
        </w:tc>
      </w:tr>
      <w:tr w:rsidR="00157A25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Pr="003943F0" w:rsidRDefault="00157A25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Горбове</w:t>
            </w:r>
            <w:proofErr w:type="spellEnd"/>
          </w:p>
        </w:tc>
      </w:tr>
      <w:tr w:rsidR="00157A25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оголошень (біля магазину)</w:t>
            </w:r>
          </w:p>
        </w:tc>
      </w:tr>
      <w:tr w:rsidR="00157A25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157A2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Путивськ</w:t>
            </w:r>
            <w:proofErr w:type="spellEnd"/>
          </w:p>
        </w:tc>
      </w:tr>
      <w:tr w:rsidR="00157A25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оголошень (біля магазину)</w:t>
            </w:r>
          </w:p>
        </w:tc>
      </w:tr>
      <w:tr w:rsidR="00157A25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157A2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Юхнове</w:t>
            </w:r>
            <w:proofErr w:type="spellEnd"/>
          </w:p>
        </w:tc>
      </w:tr>
      <w:tr w:rsidR="00157A25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7A25" w:rsidRDefault="003943F0">
            <w:pPr>
              <w:pStyle w:val="Standar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оголошень (біля магазину)</w:t>
            </w:r>
          </w:p>
        </w:tc>
      </w:tr>
    </w:tbl>
    <w:p w:rsidR="00157A25" w:rsidRDefault="00157A25"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A25" w:rsidRDefault="003943F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57A25" w:rsidRDefault="003943F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                     Л. Ткаченко</w:t>
      </w:r>
    </w:p>
    <w:p w:rsidR="00157A25" w:rsidRDefault="00157A25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157A2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25" w:rsidRDefault="00157A25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25" w:rsidRDefault="00157A2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57A25" w:rsidRDefault="00157A2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57A25" w:rsidRDefault="00157A2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157A2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A25" w:rsidRDefault="00157A25">
      <w:pPr>
        <w:pStyle w:val="Standard"/>
        <w:jc w:val="both"/>
        <w:rPr>
          <w:rFonts w:hint="eastAsia"/>
        </w:rPr>
      </w:pPr>
    </w:p>
    <w:sectPr w:rsidR="00157A25" w:rsidSect="00093D08">
      <w:pgSz w:w="12240" w:h="15840"/>
      <w:pgMar w:top="28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7A25"/>
    <w:rsid w:val="00093D08"/>
    <w:rsid w:val="00157A25"/>
    <w:rsid w:val="003943F0"/>
    <w:rsid w:val="009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C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basedOn w:val="a0"/>
    <w:qFormat/>
    <w:rsid w:val="00D263BF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D29DD"/>
    <w:rPr>
      <w:rFonts w:ascii="Tahoma" w:hAnsi="Tahoma"/>
      <w:sz w:val="16"/>
      <w:szCs w:val="14"/>
    </w:rPr>
  </w:style>
  <w:style w:type="paragraph" w:customStyle="1" w:styleId="a5">
    <w:name w:val="Заголовок"/>
    <w:next w:val="a6"/>
    <w:qFormat/>
    <w:rsid w:val="00D263BF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rsid w:val="00D263BF"/>
    <w:pPr>
      <w:widowControl w:val="0"/>
    </w:pPr>
    <w:rPr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qFormat/>
    <w:rsid w:val="00D263BF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D263BF"/>
    <w:rPr>
      <w:color w:val="00000A"/>
      <w:sz w:val="24"/>
    </w:rPr>
  </w:style>
  <w:style w:type="paragraph" w:customStyle="1" w:styleId="Textbody">
    <w:name w:val="Text body"/>
    <w:basedOn w:val="Standard"/>
    <w:qFormat/>
    <w:rsid w:val="00D263BF"/>
    <w:pPr>
      <w:spacing w:after="140" w:line="288" w:lineRule="auto"/>
    </w:pPr>
  </w:style>
  <w:style w:type="paragraph" w:customStyle="1" w:styleId="1">
    <w:name w:val="Название объекта1"/>
    <w:basedOn w:val="Standard"/>
    <w:qFormat/>
    <w:rsid w:val="00D263BF"/>
    <w:pPr>
      <w:suppressLineNumbers/>
      <w:spacing w:before="120" w:after="120"/>
    </w:pPr>
    <w:rPr>
      <w:i/>
      <w:iCs/>
    </w:rPr>
  </w:style>
  <w:style w:type="paragraph" w:styleId="aa">
    <w:name w:val="Balloon Text"/>
    <w:basedOn w:val="a"/>
    <w:uiPriority w:val="99"/>
    <w:semiHidden/>
    <w:unhideWhenUsed/>
    <w:qFormat/>
    <w:rsid w:val="00BD29DD"/>
    <w:rPr>
      <w:rFonts w:ascii="Tahoma" w:hAnsi="Tahoma"/>
      <w:sz w:val="16"/>
      <w:szCs w:val="14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cp:lastPrinted>2020-09-02T11:59:00Z</cp:lastPrinted>
  <dcterms:created xsi:type="dcterms:W3CDTF">2020-09-02T11:56:00Z</dcterms:created>
  <dcterms:modified xsi:type="dcterms:W3CDTF">2020-09-02T12:00:00Z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